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7E" w:rsidRDefault="00DC516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浦东新区红十字会</w:t>
      </w:r>
      <w:r w:rsidR="00201B6C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年普法责任清单</w:t>
      </w:r>
    </w:p>
    <w:p w:rsidR="00A7057E" w:rsidRDefault="00A7057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2371"/>
        <w:gridCol w:w="6151"/>
      </w:tblGrid>
      <w:tr w:rsidR="00A7057E">
        <w:tc>
          <w:tcPr>
            <w:tcW w:w="2371" w:type="dxa"/>
            <w:vAlign w:val="center"/>
          </w:tcPr>
          <w:p w:rsidR="00A7057E" w:rsidRDefault="00DC5167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责任部门及人员</w:t>
            </w:r>
          </w:p>
        </w:tc>
        <w:tc>
          <w:tcPr>
            <w:tcW w:w="6151" w:type="dxa"/>
            <w:vAlign w:val="center"/>
          </w:tcPr>
          <w:p w:rsidR="00A7057E" w:rsidRDefault="00DC5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分管领导：副会长盛平</w:t>
            </w:r>
          </w:p>
          <w:p w:rsidR="00A7057E" w:rsidRDefault="00DC5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责任部门：联络信息部</w:t>
            </w:r>
          </w:p>
          <w:p w:rsidR="00A7057E" w:rsidRDefault="00DC5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工作人员：吴挺</w:t>
            </w:r>
          </w:p>
        </w:tc>
      </w:tr>
      <w:tr w:rsidR="00A7057E">
        <w:tc>
          <w:tcPr>
            <w:tcW w:w="2371" w:type="dxa"/>
            <w:vAlign w:val="center"/>
          </w:tcPr>
          <w:p w:rsidR="00A7057E" w:rsidRDefault="00DC5167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主要普法内容</w:t>
            </w:r>
          </w:p>
        </w:tc>
        <w:tc>
          <w:tcPr>
            <w:tcW w:w="6151" w:type="dxa"/>
            <w:vAlign w:val="center"/>
          </w:tcPr>
          <w:p w:rsidR="00A7057E" w:rsidRDefault="00DC5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《中华人民共和国红十字会法》《上海市红十字会工作条例》《上海市遗体捐献条例》等</w:t>
            </w:r>
          </w:p>
        </w:tc>
      </w:tr>
      <w:tr w:rsidR="00A7057E">
        <w:tc>
          <w:tcPr>
            <w:tcW w:w="2371" w:type="dxa"/>
            <w:vAlign w:val="center"/>
          </w:tcPr>
          <w:p w:rsidR="00A7057E" w:rsidRDefault="00DC5167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主要普法对象</w:t>
            </w:r>
          </w:p>
        </w:tc>
        <w:tc>
          <w:tcPr>
            <w:tcW w:w="6151" w:type="dxa"/>
            <w:vAlign w:val="center"/>
          </w:tcPr>
          <w:p w:rsidR="00A7057E" w:rsidRDefault="00DC5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红十字专兼职干部、会员、志愿者、群众</w:t>
            </w:r>
          </w:p>
        </w:tc>
      </w:tr>
      <w:tr w:rsidR="00A7057E">
        <w:tc>
          <w:tcPr>
            <w:tcW w:w="2371" w:type="dxa"/>
            <w:vAlign w:val="center"/>
          </w:tcPr>
          <w:p w:rsidR="00A7057E" w:rsidRDefault="00DC5167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主要普法方式</w:t>
            </w:r>
          </w:p>
        </w:tc>
        <w:tc>
          <w:tcPr>
            <w:tcW w:w="6151" w:type="dxa"/>
            <w:vAlign w:val="center"/>
          </w:tcPr>
          <w:p w:rsidR="00A7057E" w:rsidRDefault="00DC5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结合世界红十字日、世界急救日、上海市遗体捐献纪念日等各类重大纪念日、活动、会议等契机，通过培训、广场活动、宣传品发放、新媒体报道等多种渠道开展广泛的普法宣传活动。</w:t>
            </w:r>
          </w:p>
          <w:p w:rsidR="00A7057E" w:rsidRDefault="00A7057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7057E">
        <w:tc>
          <w:tcPr>
            <w:tcW w:w="2371" w:type="dxa"/>
            <w:vAlign w:val="center"/>
          </w:tcPr>
          <w:p w:rsidR="00A7057E" w:rsidRDefault="00DC5167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普法目标</w:t>
            </w:r>
          </w:p>
        </w:tc>
        <w:tc>
          <w:tcPr>
            <w:tcW w:w="6151" w:type="dxa"/>
            <w:vAlign w:val="center"/>
          </w:tcPr>
          <w:p w:rsidR="00A7057E" w:rsidRDefault="00DC516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保障和规范红十字会依法履行职责，树立依法履职意思，积极弘扬人道、博爱、奉献的红十字精神，促进和平进步事业。</w:t>
            </w:r>
          </w:p>
          <w:p w:rsidR="00A7057E" w:rsidRDefault="00A7057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7057E" w:rsidRDefault="00A7057E"/>
    <w:p w:rsidR="00A7057E" w:rsidRDefault="00DC5167">
      <w:r>
        <w:rPr>
          <w:rFonts w:ascii="仿宋_GB2312" w:eastAsia="仿宋_GB2312" w:hAnsi="仿宋_GB2312" w:cs="仿宋_GB2312" w:hint="eastAsia"/>
          <w:sz w:val="32"/>
          <w:szCs w:val="32"/>
        </w:rPr>
        <w:t>注：主要普法内容已在浦东新区红十字会官方网站发布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A7057E" w:rsidSect="00A7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67" w:rsidRDefault="00DC5167" w:rsidP="00967A31">
      <w:r>
        <w:separator/>
      </w:r>
    </w:p>
  </w:endnote>
  <w:endnote w:type="continuationSeparator" w:id="0">
    <w:p w:rsidR="00DC5167" w:rsidRDefault="00DC5167" w:rsidP="00967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67" w:rsidRDefault="00DC5167" w:rsidP="00967A31">
      <w:r>
        <w:separator/>
      </w:r>
    </w:p>
  </w:footnote>
  <w:footnote w:type="continuationSeparator" w:id="0">
    <w:p w:rsidR="00DC5167" w:rsidRDefault="00DC5167" w:rsidP="00967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EE6BCC"/>
    <w:rsid w:val="00201B6C"/>
    <w:rsid w:val="00967A31"/>
    <w:rsid w:val="00A7057E"/>
    <w:rsid w:val="00DC5167"/>
    <w:rsid w:val="24F33BAC"/>
    <w:rsid w:val="4E767CC3"/>
    <w:rsid w:val="7EE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705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7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7A31"/>
    <w:rPr>
      <w:kern w:val="2"/>
      <w:sz w:val="18"/>
      <w:szCs w:val="18"/>
    </w:rPr>
  </w:style>
  <w:style w:type="paragraph" w:styleId="a5">
    <w:name w:val="footer"/>
    <w:basedOn w:val="a"/>
    <w:link w:val="Char0"/>
    <w:rsid w:val="00967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7A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Administrator</cp:lastModifiedBy>
  <cp:revision>3</cp:revision>
  <dcterms:created xsi:type="dcterms:W3CDTF">2019-11-13T09:03:00Z</dcterms:created>
  <dcterms:modified xsi:type="dcterms:W3CDTF">2019-11-13T09:03:00Z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